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6304" w14:textId="77777777" w:rsidR="00055C8E" w:rsidRDefault="00055C8E"/>
    <w:p w14:paraId="4C255F34" w14:textId="77777777" w:rsidR="00EE3E0D" w:rsidRDefault="00EE3E0D"/>
    <w:p w14:paraId="50C2240F" w14:textId="77777777" w:rsidR="00EE3E0D" w:rsidRDefault="00EE3E0D"/>
    <w:p w14:paraId="42EE28F1" w14:textId="77777777" w:rsidR="00EE3E0D" w:rsidRDefault="00EE3E0D"/>
    <w:p w14:paraId="05DDCFCE" w14:textId="77777777" w:rsidR="00EC6004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  <w:r w:rsidRPr="00AE4925">
        <w:rPr>
          <w:rFonts w:ascii="SassoonCRInfant" w:hAnsi="SassoonCRInfant"/>
          <w:sz w:val="24"/>
        </w:rPr>
        <w:t>Dear Parent/Carer,</w:t>
      </w:r>
    </w:p>
    <w:p w14:paraId="630ABECE" w14:textId="77777777" w:rsidR="00EC6004" w:rsidRPr="00AE4925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</w:p>
    <w:p w14:paraId="3FE3DC1D" w14:textId="77777777" w:rsidR="00EC6004" w:rsidRPr="00AE4925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  <w:r w:rsidRPr="00AE4925">
        <w:rPr>
          <w:rFonts w:ascii="SassoonCRInfant" w:hAnsi="SassoonCRInfant"/>
          <w:sz w:val="24"/>
        </w:rPr>
        <w:t xml:space="preserve">The Relationships and Sex Education (RSE) curriculum lies within the Personal, Social, Health and Economic Education (PSHE) programme and Science curriculum. </w:t>
      </w:r>
    </w:p>
    <w:p w14:paraId="23801DA1" w14:textId="77777777" w:rsidR="00EC6004" w:rsidRDefault="00EC6004" w:rsidP="00EC6004">
      <w:pPr>
        <w:pStyle w:val="NormalWeb"/>
        <w:spacing w:after="0" w:afterAutospacing="0"/>
        <w:jc w:val="both"/>
        <w:rPr>
          <w:rFonts w:ascii="SassoonCRInfant" w:hAnsi="SassoonCRInfant"/>
          <w:sz w:val="24"/>
          <w:szCs w:val="22"/>
        </w:rPr>
      </w:pPr>
      <w:r w:rsidRPr="00AE4925">
        <w:rPr>
          <w:rFonts w:ascii="SassoonCRInfant" w:hAnsi="SassoonCRInfant"/>
          <w:sz w:val="24"/>
          <w:szCs w:val="22"/>
        </w:rPr>
        <w:t>The objective of Relationships and Sex Education is to help and support children through their</w:t>
      </w:r>
      <w:r w:rsidRPr="00AE4925">
        <w:rPr>
          <w:rFonts w:ascii="SassoonCRInfant" w:hAnsi="SassoonCRInfant"/>
          <w:color w:val="262626"/>
          <w:sz w:val="24"/>
          <w:szCs w:val="22"/>
        </w:rPr>
        <w:t xml:space="preserve"> emotional, social, moral and physical development. The programme </w:t>
      </w:r>
      <w:r w:rsidRPr="00AE4925">
        <w:rPr>
          <w:rFonts w:ascii="SassoonCRInfant" w:hAnsi="SassoonCRInfant"/>
          <w:sz w:val="24"/>
          <w:szCs w:val="22"/>
        </w:rPr>
        <w:t xml:space="preserve">will help children learn to respect themselves and others and move with confidence from childhood through adolescence into adulthood. </w:t>
      </w:r>
    </w:p>
    <w:p w14:paraId="4CD9BC17" w14:textId="77777777" w:rsidR="00EC6004" w:rsidRDefault="00EC6004" w:rsidP="00EC6004">
      <w:pPr>
        <w:pStyle w:val="Heading1"/>
        <w:jc w:val="both"/>
        <w:rPr>
          <w:rFonts w:ascii="SassoonCRInfant" w:hAnsi="SassoonCRInfant"/>
          <w:bCs/>
          <w:sz w:val="24"/>
          <w:szCs w:val="22"/>
        </w:rPr>
      </w:pPr>
    </w:p>
    <w:p w14:paraId="04FD5BD8" w14:textId="54E909DD" w:rsidR="00EC6004" w:rsidRPr="00AE4925" w:rsidRDefault="00EC6004" w:rsidP="00EC6004">
      <w:pPr>
        <w:pStyle w:val="Heading1"/>
        <w:jc w:val="both"/>
        <w:rPr>
          <w:rFonts w:ascii="SassoonCRInfant" w:hAnsi="SassoonCRInfant"/>
          <w:bCs/>
          <w:sz w:val="24"/>
          <w:szCs w:val="22"/>
        </w:rPr>
      </w:pPr>
      <w:r w:rsidRPr="00AE4925">
        <w:rPr>
          <w:rFonts w:ascii="SassoonCRInfant" w:hAnsi="SassoonCRInfant"/>
          <w:bCs/>
          <w:sz w:val="24"/>
          <w:szCs w:val="22"/>
        </w:rPr>
        <w:t xml:space="preserve">It is about the understanding of the importance of family life, stable and loving relationships, respect, </w:t>
      </w:r>
      <w:proofErr w:type="gramStart"/>
      <w:r w:rsidRPr="00AE4925">
        <w:rPr>
          <w:rFonts w:ascii="SassoonCRInfant" w:hAnsi="SassoonCRInfant"/>
          <w:bCs/>
          <w:sz w:val="24"/>
          <w:szCs w:val="22"/>
        </w:rPr>
        <w:t>love</w:t>
      </w:r>
      <w:proofErr w:type="gramEnd"/>
      <w:r w:rsidRPr="00AE4925">
        <w:rPr>
          <w:rFonts w:ascii="SassoonCRInfant" w:hAnsi="SassoonCRInfant"/>
          <w:bCs/>
          <w:sz w:val="24"/>
          <w:szCs w:val="22"/>
        </w:rPr>
        <w:t xml:space="preserve"> and care.  It </w:t>
      </w:r>
      <w:r w:rsidRPr="00AE4925">
        <w:rPr>
          <w:rFonts w:ascii="SassoonCRInfant" w:hAnsi="SassoonCRInfant"/>
          <w:color w:val="262626"/>
          <w:sz w:val="24"/>
          <w:szCs w:val="22"/>
        </w:rPr>
        <w:t>gives children essential skills for building positive, enjoyable, respectful and non-exploitative relationships.</w:t>
      </w:r>
      <w:r w:rsidRPr="00AE4925">
        <w:rPr>
          <w:rFonts w:ascii="SassoonCRInfant" w:hAnsi="SassoonCRInfant"/>
          <w:bCs/>
          <w:sz w:val="24"/>
          <w:szCs w:val="22"/>
        </w:rPr>
        <w:t xml:space="preserve"> </w:t>
      </w:r>
    </w:p>
    <w:p w14:paraId="71A582E4" w14:textId="77777777" w:rsidR="00EC6004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</w:p>
    <w:p w14:paraId="078DB174" w14:textId="19ED3E5E" w:rsidR="00EC6004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  <w:r w:rsidRPr="00AE4925">
        <w:rPr>
          <w:rFonts w:ascii="SassoonCRInfant" w:hAnsi="SassoonCRInfant"/>
          <w:sz w:val="24"/>
        </w:rPr>
        <w:t xml:space="preserve">Here at Hillstone, the RSE curriculum is taught through our Hillstone </w:t>
      </w:r>
      <w:r w:rsidR="00A73608">
        <w:rPr>
          <w:rFonts w:ascii="SassoonCRInfant" w:hAnsi="SassoonCRInfant"/>
          <w:sz w:val="24"/>
        </w:rPr>
        <w:t>L</w:t>
      </w:r>
      <w:r w:rsidRPr="00AE4925">
        <w:rPr>
          <w:rFonts w:ascii="SassoonCRInfant" w:hAnsi="SassoonCRInfant"/>
          <w:sz w:val="24"/>
        </w:rPr>
        <w:t xml:space="preserve">ife Skills lessons. These lessons focus on aspects of Relationship and Sex Education featured in the Department of Education and Skills Guidance 2000 and are designed to be </w:t>
      </w:r>
      <w:r w:rsidRPr="00D50FD4">
        <w:rPr>
          <w:rFonts w:ascii="SassoonCRInfant" w:hAnsi="SassoonCRInfant"/>
          <w:sz w:val="24"/>
          <w:u w:val="single"/>
        </w:rPr>
        <w:t>appropriate to each age group</w:t>
      </w:r>
      <w:r w:rsidRPr="00AE4925">
        <w:rPr>
          <w:rFonts w:ascii="SassoonCRInfant" w:hAnsi="SassoonCRInfant"/>
          <w:sz w:val="24"/>
        </w:rPr>
        <w:t>.</w:t>
      </w:r>
    </w:p>
    <w:p w14:paraId="628BC12A" w14:textId="77777777" w:rsidR="00EC6004" w:rsidRPr="00AE4925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</w:p>
    <w:p w14:paraId="0287F6D2" w14:textId="77777777" w:rsidR="00EC6004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  <w:r w:rsidRPr="00AE4925">
        <w:rPr>
          <w:rFonts w:ascii="SassoonCRInfant" w:hAnsi="SassoonCRInfant"/>
          <w:sz w:val="24"/>
        </w:rPr>
        <w:t>All lessons are taught in a relaxed environment; ground rules are set so all the children feel comfortable and secure.</w:t>
      </w:r>
    </w:p>
    <w:p w14:paraId="56DF920D" w14:textId="77777777" w:rsidR="00EC6004" w:rsidRPr="00AE4925" w:rsidRDefault="00EC6004" w:rsidP="00EC6004">
      <w:pPr>
        <w:spacing w:after="0" w:line="240" w:lineRule="auto"/>
        <w:jc w:val="both"/>
        <w:rPr>
          <w:rFonts w:ascii="SassoonCRInfant" w:hAnsi="SassoonCRInfant"/>
          <w:sz w:val="24"/>
        </w:rPr>
      </w:pPr>
    </w:p>
    <w:p w14:paraId="6E358A0D" w14:textId="065F1862" w:rsidR="00EC6004" w:rsidRPr="00EC6004" w:rsidRDefault="00EC6004" w:rsidP="00EC6004">
      <w:pPr>
        <w:spacing w:after="0" w:line="240" w:lineRule="auto"/>
        <w:jc w:val="both"/>
        <w:rPr>
          <w:rFonts w:ascii="SassoonCRInfant" w:hAnsi="SassoonCRInfant"/>
          <w:b/>
          <w:color w:val="FF0000"/>
          <w:sz w:val="24"/>
        </w:rPr>
      </w:pPr>
      <w:r w:rsidRPr="00AE4925">
        <w:rPr>
          <w:rFonts w:ascii="SassoonCRInfant" w:hAnsi="SassoonCRInfant"/>
          <w:sz w:val="24"/>
        </w:rPr>
        <w:t xml:space="preserve">We would like to invite you to a parent’s meeting to discuss the content of the lessons and explore some of the resources so you can help support your child at home with any questions they may have. </w:t>
      </w:r>
      <w:r w:rsidRPr="00EC6004">
        <w:rPr>
          <w:rFonts w:ascii="SassoonCRInfant" w:hAnsi="SassoonCRInfant"/>
          <w:b/>
          <w:sz w:val="24"/>
        </w:rPr>
        <w:t xml:space="preserve">The date of Year </w:t>
      </w:r>
      <w:r w:rsidR="007618A8">
        <w:rPr>
          <w:rFonts w:ascii="SassoonCRInfant" w:hAnsi="SassoonCRInfant"/>
          <w:b/>
          <w:sz w:val="24"/>
        </w:rPr>
        <w:t>3</w:t>
      </w:r>
      <w:r w:rsidRPr="00EC6004">
        <w:rPr>
          <w:rFonts w:ascii="SassoonCRInfant" w:hAnsi="SassoonCRInfant"/>
          <w:b/>
          <w:sz w:val="24"/>
        </w:rPr>
        <w:t xml:space="preserve">’s RSE meeting is </w:t>
      </w:r>
      <w:r w:rsidR="007618A8">
        <w:rPr>
          <w:rFonts w:ascii="SassoonCRInfant" w:hAnsi="SassoonCRInfant"/>
          <w:b/>
          <w:sz w:val="24"/>
        </w:rPr>
        <w:t>18/6/24</w:t>
      </w:r>
      <w:r w:rsidRPr="00EC6004">
        <w:rPr>
          <w:rFonts w:ascii="SassoonCRInfant" w:hAnsi="SassoonCRInfant"/>
          <w:b/>
          <w:sz w:val="24"/>
        </w:rPr>
        <w:t xml:space="preserve"> at </w:t>
      </w:r>
      <w:r w:rsidR="007618A8">
        <w:rPr>
          <w:rFonts w:ascii="SassoonCRInfant" w:hAnsi="SassoonCRInfant"/>
          <w:b/>
          <w:sz w:val="24"/>
        </w:rPr>
        <w:t>3:30</w:t>
      </w:r>
      <w:r w:rsidRPr="00EC6004">
        <w:rPr>
          <w:rFonts w:ascii="SassoonCRInfant" w:hAnsi="SassoonCRInfant"/>
          <w:b/>
          <w:sz w:val="24"/>
        </w:rPr>
        <w:t xml:space="preserve"> in </w:t>
      </w:r>
      <w:r w:rsidR="007618A8">
        <w:rPr>
          <w:rFonts w:ascii="SassoonCRInfant" w:hAnsi="SassoonCRInfant"/>
          <w:b/>
          <w:sz w:val="24"/>
        </w:rPr>
        <w:t>3F</w:t>
      </w:r>
      <w:r w:rsidRPr="00EC6004">
        <w:rPr>
          <w:rFonts w:ascii="SassoonCRInfant" w:hAnsi="SassoonCRInfant"/>
          <w:b/>
          <w:sz w:val="24"/>
        </w:rPr>
        <w:t>.</w:t>
      </w:r>
    </w:p>
    <w:p w14:paraId="16FDFBD4" w14:textId="77777777" w:rsidR="00EC6004" w:rsidRPr="00AE4925" w:rsidRDefault="00EC6004" w:rsidP="00EC6004">
      <w:pPr>
        <w:jc w:val="both"/>
        <w:rPr>
          <w:rFonts w:ascii="SassoonCRInfant" w:hAnsi="SassoonCRInfant"/>
          <w:sz w:val="24"/>
        </w:rPr>
      </w:pPr>
    </w:p>
    <w:p w14:paraId="7BCFAA7D" w14:textId="414B7752" w:rsidR="00EE3E0D" w:rsidRPr="00EC6004" w:rsidRDefault="00EC6004" w:rsidP="00EE3E0D">
      <w:pPr>
        <w:rPr>
          <w:rFonts w:ascii="SassoonCRInfant" w:hAnsi="SassoonCRInfant"/>
          <w:sz w:val="24"/>
        </w:rPr>
      </w:pPr>
      <w:r w:rsidRPr="00AE4925">
        <w:rPr>
          <w:rFonts w:ascii="SassoonCRInfant" w:hAnsi="SassoonCRInfant"/>
          <w:sz w:val="24"/>
        </w:rPr>
        <w:t>Kind Regard</w:t>
      </w:r>
      <w:r>
        <w:rPr>
          <w:rFonts w:ascii="SassoonCRInfant" w:hAnsi="SassoonCRInfant"/>
          <w:sz w:val="24"/>
        </w:rPr>
        <w:t>s</w:t>
      </w:r>
    </w:p>
    <w:p w14:paraId="68CC6E53" w14:textId="77777777" w:rsidR="00EE3E0D" w:rsidRDefault="00EE3E0D" w:rsidP="00EE3E0D"/>
    <w:p w14:paraId="058B4575" w14:textId="77777777" w:rsidR="00EE3E0D" w:rsidRDefault="00EE3E0D"/>
    <w:p w14:paraId="4AF4561F" w14:textId="77777777" w:rsidR="00EE3E0D" w:rsidRDefault="00EE3E0D"/>
    <w:p w14:paraId="1A98BB15" w14:textId="77777777" w:rsidR="00EE3E0D" w:rsidRDefault="00EE3E0D"/>
    <w:sectPr w:rsidR="00EE3E0D" w:rsidSect="00EE3E0D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C342" w14:textId="77777777" w:rsidR="00FD2ADB" w:rsidRDefault="00FD2ADB" w:rsidP="00FD2ADB">
      <w:pPr>
        <w:spacing w:after="0" w:line="240" w:lineRule="auto"/>
      </w:pPr>
      <w:r>
        <w:separator/>
      </w:r>
    </w:p>
  </w:endnote>
  <w:endnote w:type="continuationSeparator" w:id="0">
    <w:p w14:paraId="07B97890" w14:textId="77777777" w:rsidR="00FD2ADB" w:rsidRDefault="00FD2ADB" w:rsidP="00FD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C50D" w14:textId="77777777" w:rsidR="002670B6" w:rsidRDefault="002670B6" w:rsidP="002670B6">
    <w:pPr>
      <w:pStyle w:val="Footer"/>
      <w:tabs>
        <w:tab w:val="clear" w:pos="4513"/>
        <w:tab w:val="clear" w:pos="9026"/>
        <w:tab w:val="left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C39B" w14:textId="77777777" w:rsidR="00FD2ADB" w:rsidRDefault="00FD2ADB" w:rsidP="00FD2ADB">
      <w:pPr>
        <w:spacing w:after="0" w:line="240" w:lineRule="auto"/>
      </w:pPr>
      <w:r>
        <w:separator/>
      </w:r>
    </w:p>
  </w:footnote>
  <w:footnote w:type="continuationSeparator" w:id="0">
    <w:p w14:paraId="6A46C7C8" w14:textId="77777777" w:rsidR="00FD2ADB" w:rsidRDefault="00FD2ADB" w:rsidP="00FD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A92F" w14:textId="77777777" w:rsidR="00EE3E0D" w:rsidRDefault="00EE3E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76E0D36" wp14:editId="53FDB76C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569390" cy="107070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90" cy="10707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DB"/>
    <w:rsid w:val="00055C8E"/>
    <w:rsid w:val="001223D4"/>
    <w:rsid w:val="002670B6"/>
    <w:rsid w:val="006461AC"/>
    <w:rsid w:val="0066767D"/>
    <w:rsid w:val="007618A8"/>
    <w:rsid w:val="00A73608"/>
    <w:rsid w:val="00D50FD4"/>
    <w:rsid w:val="00EC6004"/>
    <w:rsid w:val="00EE3E0D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DAAFE"/>
  <w15:chartTrackingRefBased/>
  <w15:docId w15:val="{5E6A4394-4A04-480A-A2A1-22940DA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0D"/>
  </w:style>
  <w:style w:type="paragraph" w:styleId="Heading1">
    <w:name w:val="heading 1"/>
    <w:basedOn w:val="Normal"/>
    <w:next w:val="Normal"/>
    <w:link w:val="Heading1Char"/>
    <w:qFormat/>
    <w:rsid w:val="00EC6004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DB"/>
  </w:style>
  <w:style w:type="paragraph" w:styleId="Footer">
    <w:name w:val="footer"/>
    <w:basedOn w:val="Normal"/>
    <w:link w:val="FooterChar"/>
    <w:uiPriority w:val="99"/>
    <w:unhideWhenUsed/>
    <w:rsid w:val="00FD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DB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6004"/>
    <w:rPr>
      <w:rFonts w:ascii="Comic Sans MS" w:eastAsia="Times New Roman" w:hAnsi="Comic Sans MS" w:cs="Times New Roman"/>
      <w:sz w:val="28"/>
      <w:szCs w:val="20"/>
    </w:rPr>
  </w:style>
  <w:style w:type="paragraph" w:styleId="NormalWeb">
    <w:name w:val="Normal (Web)"/>
    <w:basedOn w:val="Normal"/>
    <w:unhideWhenUsed/>
    <w:rsid w:val="00EC600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STMGR</dc:creator>
  <cp:keywords/>
  <dc:description/>
  <cp:lastModifiedBy>Charlotte Furlong</cp:lastModifiedBy>
  <cp:revision>2</cp:revision>
  <cp:lastPrinted>2023-10-09T10:16:00Z</cp:lastPrinted>
  <dcterms:created xsi:type="dcterms:W3CDTF">2024-06-08T21:16:00Z</dcterms:created>
  <dcterms:modified xsi:type="dcterms:W3CDTF">2024-06-08T21:16:00Z</dcterms:modified>
</cp:coreProperties>
</file>